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3C6" w:rsidRPr="00FE2BD3" w:rsidRDefault="00B273C6" w:rsidP="00B273C6">
      <w:pPr>
        <w:pStyle w:val="Heading1"/>
        <w:rPr>
          <w:rFonts w:ascii="Calibri" w:hAnsi="Calibri"/>
          <w:b/>
        </w:rPr>
      </w:pPr>
      <w:bookmarkStart w:id="0" w:name="_Toc482207003"/>
      <w:bookmarkStart w:id="1" w:name="_GoBack"/>
      <w:bookmarkEnd w:id="1"/>
      <w:r w:rsidRPr="00FE2BD3">
        <w:rPr>
          <w:rFonts w:ascii="Calibri" w:hAnsi="Calibri"/>
          <w:b/>
        </w:rPr>
        <w:t>Annex 11</w:t>
      </w:r>
      <w:r w:rsidR="00FE2BD3" w:rsidRPr="00FE2BD3">
        <w:rPr>
          <w:rFonts w:ascii="Calibri" w:hAnsi="Calibri"/>
          <w:b/>
        </w:rPr>
        <w:t xml:space="preserve">: </w:t>
      </w:r>
      <w:r w:rsidRPr="00FE2BD3">
        <w:rPr>
          <w:rFonts w:ascii="Calibri" w:hAnsi="Calibri"/>
          <w:b/>
        </w:rPr>
        <w:t xml:space="preserve">Tool </w:t>
      </w:r>
      <w:r w:rsidR="00DF59B7" w:rsidRPr="00FE2BD3">
        <w:rPr>
          <w:rFonts w:ascii="Calibri" w:hAnsi="Calibri"/>
          <w:b/>
        </w:rPr>
        <w:t>d</w:t>
      </w:r>
      <w:r w:rsidRPr="00FE2BD3">
        <w:rPr>
          <w:rFonts w:ascii="Calibri" w:hAnsi="Calibri"/>
          <w:b/>
        </w:rPr>
        <w:t xml:space="preserve">evelopment </w:t>
      </w:r>
      <w:bookmarkEnd w:id="0"/>
      <w:r w:rsidR="00DF59B7" w:rsidRPr="00FE2BD3">
        <w:rPr>
          <w:rFonts w:ascii="Calibri" w:hAnsi="Calibri"/>
          <w:b/>
        </w:rPr>
        <w:t>methodology</w:t>
      </w:r>
    </w:p>
    <w:p w:rsidR="00B273C6" w:rsidRPr="00EE7B19" w:rsidRDefault="00B273C6" w:rsidP="00B273C6">
      <w:pPr>
        <w:rPr>
          <w:rFonts w:ascii="Calibri" w:hAnsi="Calibri"/>
        </w:rPr>
      </w:pPr>
    </w:p>
    <w:p w:rsidR="00B273C6" w:rsidRPr="00EE7B19" w:rsidRDefault="00B273C6" w:rsidP="00B273C6">
      <w:pPr>
        <w:autoSpaceDE w:val="0"/>
        <w:autoSpaceDN w:val="0"/>
        <w:adjustRightInd w:val="0"/>
        <w:jc w:val="both"/>
        <w:rPr>
          <w:rFonts w:ascii="Calibri" w:hAnsi="Calibri" w:cs="Arial"/>
          <w:sz w:val="22"/>
          <w:szCs w:val="22"/>
          <w:lang w:val="en-GB"/>
        </w:rPr>
      </w:pPr>
      <w:r w:rsidRPr="00EE7B19">
        <w:rPr>
          <w:rFonts w:ascii="Calibri" w:hAnsi="Calibri" w:cs="Arial"/>
          <w:sz w:val="22"/>
          <w:szCs w:val="22"/>
          <w:lang w:val="en-GB"/>
        </w:rPr>
        <w:t>The methodology used in developing this tool has included the following:</w:t>
      </w:r>
    </w:p>
    <w:p w:rsidR="00B273C6" w:rsidRPr="00EE7B19" w:rsidRDefault="00B273C6" w:rsidP="00B273C6">
      <w:pPr>
        <w:pStyle w:val="ListParagraph"/>
        <w:numPr>
          <w:ilvl w:val="0"/>
          <w:numId w:val="1"/>
        </w:numPr>
        <w:autoSpaceDE w:val="0"/>
        <w:autoSpaceDN w:val="0"/>
        <w:adjustRightInd w:val="0"/>
        <w:jc w:val="both"/>
        <w:rPr>
          <w:rFonts w:ascii="Calibri" w:hAnsi="Calibri" w:cs="Arial"/>
          <w:sz w:val="22"/>
          <w:szCs w:val="22"/>
          <w:lang w:val="en-GB"/>
        </w:rPr>
      </w:pPr>
      <w:r w:rsidRPr="00EE7B19">
        <w:rPr>
          <w:rFonts w:ascii="Calibri" w:hAnsi="Calibri" w:cs="Arial"/>
          <w:sz w:val="22"/>
          <w:szCs w:val="22"/>
          <w:lang w:val="en-GB"/>
        </w:rPr>
        <w:t>A review of urban technical and programming documents and tools (assessment questionnaires, guidance materials and case studies) that reflect the core and thematic competencies of NRC. This included a review of published and grey literature on urban assessments and programming</w:t>
      </w:r>
      <w:r w:rsidR="00DF59B7">
        <w:rPr>
          <w:rFonts w:ascii="Calibri" w:hAnsi="Calibri" w:cs="Arial"/>
          <w:sz w:val="22"/>
          <w:szCs w:val="22"/>
          <w:lang w:val="en-GB"/>
        </w:rPr>
        <w:t>,</w:t>
      </w:r>
      <w:r w:rsidRPr="00EE7B19">
        <w:rPr>
          <w:rFonts w:ascii="Calibri" w:hAnsi="Calibri" w:cs="Arial"/>
          <w:sz w:val="22"/>
          <w:szCs w:val="22"/>
          <w:lang w:val="en-GB"/>
        </w:rPr>
        <w:t xml:space="preserve"> as well as lessons learned documents from organisations working in urban contexts. A key document in this process was from the piloting of an adapted JIPS Profiling </w:t>
      </w:r>
      <w:r w:rsidR="00DF59B7">
        <w:rPr>
          <w:rFonts w:ascii="Calibri" w:hAnsi="Calibri" w:cs="Arial"/>
          <w:sz w:val="22"/>
          <w:szCs w:val="22"/>
          <w:lang w:val="en-GB"/>
        </w:rPr>
        <w:t>T</w:t>
      </w:r>
      <w:r w:rsidRPr="00EE7B19">
        <w:rPr>
          <w:rFonts w:ascii="Calibri" w:hAnsi="Calibri" w:cs="Arial"/>
          <w:sz w:val="22"/>
          <w:szCs w:val="22"/>
          <w:lang w:val="en-GB"/>
        </w:rPr>
        <w:t>ool in Goma, DRC in late 2013</w:t>
      </w:r>
      <w:r w:rsidR="00DF59B7">
        <w:rPr>
          <w:rFonts w:ascii="Calibri" w:hAnsi="Calibri" w:cs="Arial"/>
          <w:sz w:val="22"/>
          <w:szCs w:val="22"/>
          <w:lang w:val="en-GB"/>
        </w:rPr>
        <w:t>.</w:t>
      </w:r>
      <w:r w:rsidRPr="00EE7B19">
        <w:rPr>
          <w:rStyle w:val="FootnoteReference"/>
          <w:rFonts w:ascii="Calibri" w:hAnsi="Calibri" w:cs="Arial"/>
          <w:sz w:val="22"/>
          <w:szCs w:val="22"/>
          <w:lang w:val="en-GB"/>
        </w:rPr>
        <w:footnoteReference w:id="1"/>
      </w:r>
      <w:r w:rsidR="00DF59B7">
        <w:rPr>
          <w:rFonts w:ascii="Calibri" w:hAnsi="Calibri" w:cs="Arial"/>
          <w:sz w:val="22"/>
          <w:szCs w:val="22"/>
          <w:lang w:val="en-GB"/>
        </w:rPr>
        <w:t xml:space="preserve"> </w:t>
      </w:r>
      <w:r w:rsidRPr="00EE7B19">
        <w:rPr>
          <w:rFonts w:ascii="Calibri" w:hAnsi="Calibri" w:cs="Arial"/>
          <w:sz w:val="22"/>
          <w:szCs w:val="22"/>
          <w:lang w:val="en-GB"/>
        </w:rPr>
        <w:t>Additional assessments that supported the development of the UMVAT included those undertaken by NRC in Turkey as part of the Syrian refugee crisis response.</w:t>
      </w:r>
    </w:p>
    <w:p w:rsidR="00B273C6" w:rsidRPr="00EE7B19" w:rsidRDefault="00B273C6" w:rsidP="00B273C6">
      <w:pPr>
        <w:pStyle w:val="ListParagraph"/>
        <w:numPr>
          <w:ilvl w:val="0"/>
          <w:numId w:val="1"/>
        </w:numPr>
        <w:autoSpaceDE w:val="0"/>
        <w:autoSpaceDN w:val="0"/>
        <w:adjustRightInd w:val="0"/>
        <w:jc w:val="both"/>
        <w:rPr>
          <w:rFonts w:ascii="Calibri" w:hAnsi="Calibri" w:cs="Arial"/>
          <w:sz w:val="22"/>
          <w:szCs w:val="22"/>
          <w:lang w:val="en-GB"/>
        </w:rPr>
      </w:pPr>
      <w:r w:rsidRPr="00EE7B19">
        <w:rPr>
          <w:rFonts w:ascii="Calibri" w:hAnsi="Calibri" w:cs="Arial"/>
          <w:sz w:val="22"/>
          <w:szCs w:val="22"/>
          <w:lang w:val="en-GB"/>
        </w:rPr>
        <w:t>Meetings and Skype calls with NRC core competency and thematic advisers and mobile data capture specialists to understand the capabilities of the digital data gathering applications. These meetings informed an inception report that outlined the tool to be developed, the methodology to be used, tool objectives</w:t>
      </w:r>
      <w:r w:rsidR="00DF59B7">
        <w:rPr>
          <w:rFonts w:ascii="Calibri" w:hAnsi="Calibri" w:cs="Arial"/>
          <w:sz w:val="22"/>
          <w:szCs w:val="22"/>
          <w:lang w:val="en-GB"/>
        </w:rPr>
        <w:t>,</w:t>
      </w:r>
      <w:r w:rsidRPr="00EE7B19">
        <w:rPr>
          <w:rFonts w:ascii="Calibri" w:hAnsi="Calibri" w:cs="Arial"/>
          <w:sz w:val="22"/>
          <w:szCs w:val="22"/>
          <w:lang w:val="en-GB"/>
        </w:rPr>
        <w:t xml:space="preserve"> as well as a </w:t>
      </w:r>
      <w:proofErr w:type="spellStart"/>
      <w:r w:rsidRPr="00EE7B19">
        <w:rPr>
          <w:rFonts w:ascii="Calibri" w:hAnsi="Calibri" w:cs="Arial"/>
          <w:sz w:val="22"/>
          <w:szCs w:val="22"/>
          <w:lang w:val="en-GB"/>
        </w:rPr>
        <w:t>workplan</w:t>
      </w:r>
      <w:proofErr w:type="spellEnd"/>
      <w:r w:rsidRPr="00EE7B19">
        <w:rPr>
          <w:rFonts w:ascii="Calibri" w:hAnsi="Calibri" w:cs="Arial"/>
          <w:sz w:val="22"/>
          <w:szCs w:val="22"/>
          <w:lang w:val="en-GB"/>
        </w:rPr>
        <w:t>.</w:t>
      </w:r>
    </w:p>
    <w:p w:rsidR="00B273C6" w:rsidRPr="00EE7B19" w:rsidRDefault="00B273C6" w:rsidP="00EE7B19">
      <w:pPr>
        <w:pStyle w:val="ListParagraph"/>
        <w:numPr>
          <w:ilvl w:val="0"/>
          <w:numId w:val="1"/>
        </w:numPr>
        <w:autoSpaceDE w:val="0"/>
        <w:autoSpaceDN w:val="0"/>
        <w:adjustRightInd w:val="0"/>
        <w:jc w:val="both"/>
        <w:rPr>
          <w:rFonts w:ascii="Calibri" w:hAnsi="Calibri" w:cs="Arial"/>
          <w:sz w:val="22"/>
          <w:szCs w:val="22"/>
          <w:lang w:val="en-GB"/>
        </w:rPr>
      </w:pPr>
      <w:r w:rsidRPr="00EE7B19">
        <w:rPr>
          <w:rFonts w:ascii="Calibri" w:hAnsi="Calibri" w:cs="Arial"/>
          <w:sz w:val="22"/>
          <w:szCs w:val="22"/>
          <w:lang w:val="en-GB"/>
        </w:rPr>
        <w:t>Urban tool development in close collaboration and consultation with the relevant NRC advisers. This process included a thorough review of the household interview questions against the core and thematic competencies (environment, protection, gender, access, gender</w:t>
      </w:r>
      <w:r w:rsidR="00DF59B7">
        <w:rPr>
          <w:rFonts w:ascii="Calibri" w:hAnsi="Calibri" w:cs="Arial"/>
          <w:sz w:val="22"/>
          <w:szCs w:val="22"/>
          <w:lang w:val="en-GB"/>
        </w:rPr>
        <w:t>-</w:t>
      </w:r>
      <w:r w:rsidRPr="00EE7B19">
        <w:rPr>
          <w:rFonts w:ascii="Calibri" w:hAnsi="Calibri" w:cs="Arial"/>
          <w:sz w:val="22"/>
          <w:szCs w:val="22"/>
          <w:lang w:val="en-GB"/>
        </w:rPr>
        <w:t>based violence (GBV))</w:t>
      </w:r>
      <w:r w:rsidR="00DF59B7">
        <w:rPr>
          <w:rFonts w:ascii="Calibri" w:hAnsi="Calibri" w:cs="Arial"/>
          <w:sz w:val="22"/>
          <w:szCs w:val="22"/>
          <w:lang w:val="en-GB"/>
        </w:rPr>
        <w:t>,</w:t>
      </w:r>
      <w:r w:rsidRPr="00EE7B19">
        <w:rPr>
          <w:rFonts w:ascii="Calibri" w:hAnsi="Calibri" w:cs="Arial"/>
          <w:sz w:val="22"/>
          <w:szCs w:val="22"/>
          <w:lang w:val="en-GB"/>
        </w:rPr>
        <w:t xml:space="preserve"> plus health. </w:t>
      </w:r>
      <w:r w:rsidR="00DF59B7">
        <w:rPr>
          <w:rFonts w:ascii="Calibri" w:hAnsi="Calibri" w:cs="Arial"/>
          <w:sz w:val="22"/>
          <w:szCs w:val="22"/>
          <w:lang w:val="en-GB"/>
        </w:rPr>
        <w:t xml:space="preserve"> </w:t>
      </w:r>
      <w:r w:rsidRPr="00EE7B19">
        <w:rPr>
          <w:rFonts w:ascii="Calibri" w:hAnsi="Calibri" w:cs="Arial"/>
          <w:sz w:val="22"/>
          <w:szCs w:val="22"/>
          <w:lang w:val="en-GB"/>
        </w:rPr>
        <w:t>To ensure the questionnaire’s capacity to capture key information relating to each sector, NRC advisers were requested to identify mandatory and suggested questions per sector.</w:t>
      </w:r>
    </w:p>
    <w:p w:rsidR="00B273C6" w:rsidRPr="00EE7B19" w:rsidRDefault="00B273C6" w:rsidP="00B273C6">
      <w:pPr>
        <w:pStyle w:val="ListParagraph"/>
        <w:numPr>
          <w:ilvl w:val="0"/>
          <w:numId w:val="1"/>
        </w:numPr>
        <w:autoSpaceDE w:val="0"/>
        <w:autoSpaceDN w:val="0"/>
        <w:adjustRightInd w:val="0"/>
        <w:jc w:val="both"/>
        <w:rPr>
          <w:rFonts w:ascii="Calibri" w:hAnsi="Calibri" w:cs="Arial"/>
          <w:lang w:val="en-GB"/>
        </w:rPr>
      </w:pPr>
      <w:r w:rsidRPr="00EE7B19">
        <w:rPr>
          <w:rFonts w:ascii="Calibri" w:hAnsi="Calibri" w:cs="Arial"/>
          <w:sz w:val="22"/>
          <w:szCs w:val="22"/>
          <w:lang w:val="en-GB"/>
        </w:rPr>
        <w:t>Piloting of the assessment tool in Ethiopia in July 2015 and October 2017, Turkey in 2016</w:t>
      </w:r>
      <w:r w:rsidR="00DF59B7">
        <w:rPr>
          <w:rFonts w:ascii="Calibri" w:hAnsi="Calibri" w:cs="Arial"/>
          <w:sz w:val="22"/>
          <w:szCs w:val="22"/>
          <w:lang w:val="en-GB"/>
        </w:rPr>
        <w:t>,</w:t>
      </w:r>
      <w:r w:rsidRPr="00EE7B19">
        <w:rPr>
          <w:rFonts w:ascii="Calibri" w:hAnsi="Calibri" w:cs="Arial"/>
          <w:sz w:val="22"/>
          <w:szCs w:val="22"/>
          <w:lang w:val="en-GB"/>
        </w:rPr>
        <w:t xml:space="preserve"> and Iran in 2016 provided valuable learning that has been incorporated into this guidance document and related tools.</w:t>
      </w:r>
    </w:p>
    <w:p w:rsidR="00B273C6" w:rsidRPr="00EE7B19" w:rsidRDefault="00B273C6" w:rsidP="00B273C6">
      <w:pPr>
        <w:pStyle w:val="ListParagraph"/>
        <w:numPr>
          <w:ilvl w:val="0"/>
          <w:numId w:val="1"/>
        </w:numPr>
        <w:autoSpaceDE w:val="0"/>
        <w:autoSpaceDN w:val="0"/>
        <w:adjustRightInd w:val="0"/>
        <w:jc w:val="both"/>
        <w:rPr>
          <w:rFonts w:ascii="Calibri" w:hAnsi="Calibri" w:cs="Arial"/>
          <w:lang w:val="en-GB"/>
        </w:rPr>
      </w:pPr>
      <w:r w:rsidRPr="00EE7B19">
        <w:rPr>
          <w:rFonts w:ascii="Calibri" w:hAnsi="Calibri"/>
          <w:sz w:val="22"/>
          <w:szCs w:val="22"/>
        </w:rPr>
        <w:t xml:space="preserve">Finding the right assessment tool APP involved an initial pilot using an APP developed by PSI (FUSION) prior to </w:t>
      </w:r>
      <w:proofErr w:type="spellStart"/>
      <w:r w:rsidRPr="00EE7B19">
        <w:rPr>
          <w:rFonts w:ascii="Calibri" w:hAnsi="Calibri"/>
          <w:sz w:val="22"/>
          <w:szCs w:val="22"/>
        </w:rPr>
        <w:t>utili</w:t>
      </w:r>
      <w:r w:rsidR="00DF59B7">
        <w:rPr>
          <w:rFonts w:ascii="Calibri" w:hAnsi="Calibri"/>
          <w:sz w:val="22"/>
          <w:szCs w:val="22"/>
        </w:rPr>
        <w:t>s</w:t>
      </w:r>
      <w:r w:rsidRPr="00EE7B19">
        <w:rPr>
          <w:rFonts w:ascii="Calibri" w:hAnsi="Calibri"/>
          <w:sz w:val="22"/>
          <w:szCs w:val="22"/>
        </w:rPr>
        <w:t>ing</w:t>
      </w:r>
      <w:proofErr w:type="spellEnd"/>
      <w:r w:rsidRPr="00EE7B19">
        <w:rPr>
          <w:rFonts w:ascii="Calibri" w:hAnsi="Calibri"/>
          <w:sz w:val="22"/>
          <w:szCs w:val="22"/>
        </w:rPr>
        <w:t xml:space="preserve"> a more widely available APP developed on </w:t>
      </w:r>
      <w:proofErr w:type="spellStart"/>
      <w:r w:rsidRPr="00EE7B19">
        <w:rPr>
          <w:rFonts w:ascii="Calibri" w:hAnsi="Calibri"/>
          <w:sz w:val="22"/>
          <w:szCs w:val="22"/>
        </w:rPr>
        <w:t>KoBoToolbox</w:t>
      </w:r>
      <w:proofErr w:type="spellEnd"/>
      <w:r w:rsidRPr="00EE7B19">
        <w:rPr>
          <w:rFonts w:ascii="Calibri" w:hAnsi="Calibri"/>
          <w:sz w:val="22"/>
          <w:szCs w:val="22"/>
        </w:rPr>
        <w:t>. Several data collection methods are possible, including online though handheld devices and in paper formats (in contexts where security concerns limit the use of handheld devices such as smartphones).</w:t>
      </w:r>
    </w:p>
    <w:p w:rsidR="00B273C6" w:rsidRPr="00EE7B19" w:rsidRDefault="00B273C6" w:rsidP="00B273C6">
      <w:pPr>
        <w:pStyle w:val="ListParagraph"/>
        <w:numPr>
          <w:ilvl w:val="0"/>
          <w:numId w:val="1"/>
        </w:numPr>
        <w:autoSpaceDE w:val="0"/>
        <w:autoSpaceDN w:val="0"/>
        <w:adjustRightInd w:val="0"/>
        <w:jc w:val="both"/>
        <w:rPr>
          <w:rFonts w:ascii="Calibri" w:hAnsi="Calibri" w:cs="Arial"/>
          <w:lang w:val="en-GB"/>
        </w:rPr>
      </w:pPr>
      <w:r w:rsidRPr="00EE7B19">
        <w:rPr>
          <w:rFonts w:ascii="Calibri" w:hAnsi="Calibri" w:cs="Arial"/>
          <w:sz w:val="22"/>
          <w:szCs w:val="22"/>
          <w:lang w:val="en-GB"/>
        </w:rPr>
        <w:t xml:space="preserve">Analysis of data from three of the pilots (Ethiopia and Turkey) was undertaken using the </w:t>
      </w:r>
      <w:hyperlink r:id="rId9" w:history="1">
        <w:r w:rsidRPr="00EE7B19">
          <w:rPr>
            <w:rStyle w:val="Hyperlink"/>
            <w:rFonts w:ascii="Calibri" w:hAnsi="Calibri" w:cs="Arial"/>
            <w:sz w:val="22"/>
            <w:szCs w:val="22"/>
          </w:rPr>
          <w:t>JIPS</w:t>
        </w:r>
      </w:hyperlink>
      <w:r w:rsidRPr="00EE7B19">
        <w:rPr>
          <w:rFonts w:ascii="Calibri" w:hAnsi="Calibri" w:cs="Arial"/>
          <w:sz w:val="22"/>
          <w:szCs w:val="22"/>
        </w:rPr>
        <w:t xml:space="preserve"> </w:t>
      </w:r>
      <w:r w:rsidR="00DF59B7">
        <w:rPr>
          <w:rStyle w:val="FootnoteReference"/>
          <w:rFonts w:ascii="Calibri" w:hAnsi="Calibri" w:cs="Arial"/>
          <w:sz w:val="22"/>
          <w:szCs w:val="22"/>
        </w:rPr>
        <w:footnoteReference w:id="2"/>
      </w:r>
      <w:r w:rsidRPr="00EE7B19">
        <w:rPr>
          <w:rFonts w:ascii="Calibri" w:hAnsi="Calibri" w:cs="Arial"/>
          <w:sz w:val="22"/>
          <w:szCs w:val="22"/>
        </w:rPr>
        <w:t>Dynamic Analysis and Reporting Tool (</w:t>
      </w:r>
      <w:hyperlink r:id="rId10" w:history="1">
        <w:r w:rsidRPr="00EE7B19">
          <w:rPr>
            <w:rStyle w:val="Hyperlink"/>
            <w:rFonts w:ascii="Calibri" w:hAnsi="Calibri" w:cs="Arial"/>
            <w:sz w:val="22"/>
            <w:szCs w:val="22"/>
          </w:rPr>
          <w:t>DART</w:t>
        </w:r>
      </w:hyperlink>
      <w:r w:rsidRPr="00EE7B19">
        <w:rPr>
          <w:rFonts w:ascii="Calibri" w:hAnsi="Calibri" w:cs="Arial"/>
          <w:sz w:val="22"/>
          <w:szCs w:val="22"/>
        </w:rPr>
        <w:t>)</w:t>
      </w:r>
      <w:r w:rsidR="00DF59B7">
        <w:rPr>
          <w:rStyle w:val="FootnoteReference"/>
          <w:rFonts w:ascii="Calibri" w:hAnsi="Calibri" w:cs="Arial"/>
          <w:sz w:val="22"/>
          <w:szCs w:val="22"/>
        </w:rPr>
        <w:footnoteReference w:id="3"/>
      </w:r>
      <w:r w:rsidRPr="00EE7B19">
        <w:rPr>
          <w:rFonts w:ascii="Calibri" w:hAnsi="Calibri" w:cs="Arial"/>
          <w:sz w:val="22"/>
          <w:szCs w:val="22"/>
          <w:lang w:val="en-GB"/>
        </w:rPr>
        <w:t xml:space="preserve">. The DART </w:t>
      </w:r>
      <w:r w:rsidRPr="00EE7B19">
        <w:rPr>
          <w:rFonts w:ascii="Calibri" w:hAnsi="Calibri" w:cs="Arial"/>
          <w:sz w:val="22"/>
          <w:szCs w:val="22"/>
        </w:rPr>
        <w:t>enables the dissemination and use of displacement data. The DART makes exploring a dataset easy for non-technical practitioners, and facilitates joint-analysis through its report workspaces.</w:t>
      </w:r>
    </w:p>
    <w:p w:rsidR="00695BAD" w:rsidRPr="00EE7B19" w:rsidRDefault="00695BAD">
      <w:pPr>
        <w:rPr>
          <w:rFonts w:ascii="Calibri" w:hAnsi="Calibri"/>
        </w:rPr>
      </w:pPr>
    </w:p>
    <w:sectPr w:rsidR="00695BAD" w:rsidRPr="00EE7B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063F" w:rsidRDefault="00EF063F" w:rsidP="00B273C6">
      <w:r>
        <w:separator/>
      </w:r>
    </w:p>
  </w:endnote>
  <w:endnote w:type="continuationSeparator" w:id="0">
    <w:p w:rsidR="00EF063F" w:rsidRDefault="00EF063F" w:rsidP="00B27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063F" w:rsidRDefault="00EF063F" w:rsidP="00B273C6">
      <w:r>
        <w:separator/>
      </w:r>
    </w:p>
  </w:footnote>
  <w:footnote w:type="continuationSeparator" w:id="0">
    <w:p w:rsidR="00EF063F" w:rsidRDefault="00EF063F" w:rsidP="00B273C6">
      <w:r>
        <w:continuationSeparator/>
      </w:r>
    </w:p>
  </w:footnote>
  <w:footnote w:id="1">
    <w:p w:rsidR="00B273C6" w:rsidRPr="00EE7B19" w:rsidRDefault="00B273C6" w:rsidP="00B273C6">
      <w:pPr>
        <w:pStyle w:val="FootnoteText"/>
        <w:rPr>
          <w:rFonts w:ascii="Calibri" w:hAnsi="Calibri" w:cs="Arial"/>
          <w:sz w:val="18"/>
          <w:szCs w:val="18"/>
        </w:rPr>
      </w:pPr>
      <w:r w:rsidRPr="00EE7B19">
        <w:rPr>
          <w:rStyle w:val="FootnoteReference"/>
          <w:rFonts w:ascii="Calibri" w:hAnsi="Calibri" w:cs="Arial"/>
          <w:sz w:val="18"/>
          <w:szCs w:val="18"/>
        </w:rPr>
        <w:footnoteRef/>
      </w:r>
      <w:r w:rsidRPr="00EE7B19">
        <w:rPr>
          <w:rFonts w:ascii="Calibri" w:hAnsi="Calibri" w:cs="Arial"/>
          <w:sz w:val="18"/>
          <w:szCs w:val="18"/>
        </w:rPr>
        <w:t xml:space="preserve"> </w:t>
      </w:r>
      <w:r w:rsidR="00EE7B19" w:rsidRPr="00EE7B19">
        <w:rPr>
          <w:rFonts w:ascii="Calibri" w:hAnsi="Calibri" w:cs="Arial"/>
          <w:sz w:val="18"/>
          <w:szCs w:val="18"/>
        </w:rPr>
        <w:t>NRC (2014) ‘Living conditions of displaced persons and host communities in urban Goma’.</w:t>
      </w:r>
      <w:r w:rsidR="00EE7B19">
        <w:rPr>
          <w:rFonts w:ascii="Calibri" w:hAnsi="Calibri" w:cs="Arial"/>
          <w:sz w:val="18"/>
          <w:szCs w:val="18"/>
        </w:rPr>
        <w:t xml:space="preserve"> </w:t>
      </w:r>
      <w:hyperlink r:id="rId1" w:history="1">
        <w:r w:rsidRPr="00EE7B19">
          <w:rPr>
            <w:rStyle w:val="Hyperlink"/>
            <w:rFonts w:ascii="Calibri" w:hAnsi="Calibri" w:cs="Arial"/>
            <w:sz w:val="18"/>
            <w:szCs w:val="18"/>
          </w:rPr>
          <w:t>www.nrc.no/arch/img.aspx?file_id=9187068</w:t>
        </w:r>
      </w:hyperlink>
      <w:r w:rsidRPr="00EE7B19">
        <w:rPr>
          <w:rFonts w:ascii="Calibri" w:hAnsi="Calibri" w:cs="Arial"/>
          <w:sz w:val="18"/>
          <w:szCs w:val="18"/>
        </w:rPr>
        <w:t xml:space="preserve"> </w:t>
      </w:r>
    </w:p>
  </w:footnote>
  <w:footnote w:id="2">
    <w:p w:rsidR="00EE7B19" w:rsidRPr="00EE7B19" w:rsidRDefault="00DF59B7">
      <w:pPr>
        <w:pStyle w:val="FootnoteText"/>
        <w:rPr>
          <w:rFonts w:ascii="Calibri" w:hAnsi="Calibri"/>
          <w:sz w:val="18"/>
          <w:szCs w:val="18"/>
          <w:lang w:val="en-GB"/>
        </w:rPr>
      </w:pPr>
      <w:r w:rsidRPr="00EE7B19">
        <w:rPr>
          <w:rStyle w:val="FootnoteReference"/>
          <w:rFonts w:ascii="Calibri" w:hAnsi="Calibri"/>
          <w:sz w:val="18"/>
          <w:szCs w:val="18"/>
        </w:rPr>
        <w:footnoteRef/>
      </w:r>
      <w:r w:rsidR="00EE7B19">
        <w:rPr>
          <w:rFonts w:ascii="Calibri" w:hAnsi="Calibri"/>
          <w:sz w:val="18"/>
          <w:szCs w:val="18"/>
        </w:rPr>
        <w:t xml:space="preserve"> </w:t>
      </w:r>
      <w:hyperlink r:id="rId2" w:history="1">
        <w:r w:rsidR="00EE7B19" w:rsidRPr="00812E4B">
          <w:rPr>
            <w:rStyle w:val="Hyperlink"/>
            <w:rFonts w:ascii="Calibri" w:hAnsi="Calibri"/>
            <w:sz w:val="18"/>
            <w:szCs w:val="18"/>
          </w:rPr>
          <w:t>www.jips.org</w:t>
        </w:r>
      </w:hyperlink>
    </w:p>
  </w:footnote>
  <w:footnote w:id="3">
    <w:p w:rsidR="00EE7B19" w:rsidRPr="00EE7B19" w:rsidRDefault="00DF59B7">
      <w:pPr>
        <w:pStyle w:val="FootnoteText"/>
        <w:rPr>
          <w:lang w:val="en-GB"/>
        </w:rPr>
      </w:pPr>
      <w:r w:rsidRPr="00EE7B19">
        <w:rPr>
          <w:rStyle w:val="FootnoteReference"/>
          <w:rFonts w:ascii="Calibri" w:hAnsi="Calibri"/>
          <w:sz w:val="18"/>
          <w:szCs w:val="18"/>
        </w:rPr>
        <w:footnoteRef/>
      </w:r>
      <w:r w:rsidRPr="00EE7B19">
        <w:rPr>
          <w:rFonts w:ascii="Calibri" w:hAnsi="Calibri"/>
          <w:sz w:val="18"/>
          <w:szCs w:val="18"/>
        </w:rPr>
        <w:t xml:space="preserve"> </w:t>
      </w:r>
      <w:hyperlink r:id="rId3" w:history="1">
        <w:r w:rsidR="00EE7B19" w:rsidRPr="00812E4B">
          <w:rPr>
            <w:rStyle w:val="Hyperlink"/>
            <w:rFonts w:ascii="Calibri" w:hAnsi="Calibri"/>
            <w:sz w:val="18"/>
            <w:szCs w:val="18"/>
          </w:rPr>
          <w:t>http://dart.jips.org</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E1079C"/>
    <w:multiLevelType w:val="hybridMultilevel"/>
    <w:tmpl w:val="B016AE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3C6"/>
    <w:rsid w:val="002D58CE"/>
    <w:rsid w:val="00395B1D"/>
    <w:rsid w:val="004764F5"/>
    <w:rsid w:val="00543AFD"/>
    <w:rsid w:val="00555258"/>
    <w:rsid w:val="00695BAD"/>
    <w:rsid w:val="007A5C38"/>
    <w:rsid w:val="007C77C9"/>
    <w:rsid w:val="007F10CD"/>
    <w:rsid w:val="008C01A4"/>
    <w:rsid w:val="008C077D"/>
    <w:rsid w:val="00AA1720"/>
    <w:rsid w:val="00B273C6"/>
    <w:rsid w:val="00C341D0"/>
    <w:rsid w:val="00DF59B7"/>
    <w:rsid w:val="00EE7B19"/>
    <w:rsid w:val="00EF063F"/>
    <w:rsid w:val="00FE2B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73C6"/>
    <w:pPr>
      <w:spacing w:after="0" w:line="240" w:lineRule="auto"/>
    </w:pPr>
    <w:rPr>
      <w:rFonts w:ascii="Times New Roman" w:eastAsia="MS Mincho" w:hAnsi="Times New Roman" w:cs="Times New Roman"/>
      <w:sz w:val="24"/>
      <w:szCs w:val="24"/>
      <w:lang w:val="en-US" w:eastAsia="ja-JP"/>
    </w:rPr>
  </w:style>
  <w:style w:type="paragraph" w:styleId="Heading1">
    <w:name w:val="heading 1"/>
    <w:basedOn w:val="Normal"/>
    <w:next w:val="Normal"/>
    <w:link w:val="Heading1Char"/>
    <w:uiPriority w:val="9"/>
    <w:qFormat/>
    <w:rsid w:val="007A5C38"/>
    <w:pPr>
      <w:keepNext/>
      <w:keepLines/>
      <w:spacing w:before="240"/>
      <w:outlineLvl w:val="0"/>
    </w:pPr>
    <w:rPr>
      <w:rFonts w:asciiTheme="majorHAnsi" w:eastAsiaTheme="majorEastAsia" w:hAnsiTheme="majorHAnsi" w:cstheme="majorBidi"/>
      <w:color w:val="00B482" w:themeColor="text2"/>
      <w:sz w:val="32"/>
      <w:szCs w:val="32"/>
    </w:rPr>
  </w:style>
  <w:style w:type="paragraph" w:styleId="Heading2">
    <w:name w:val="heading 2"/>
    <w:basedOn w:val="Normal"/>
    <w:next w:val="Normal"/>
    <w:link w:val="Heading2Char"/>
    <w:uiPriority w:val="9"/>
    <w:unhideWhenUsed/>
    <w:qFormat/>
    <w:rsid w:val="007A5C38"/>
    <w:pPr>
      <w:keepNext/>
      <w:keepLines/>
      <w:spacing w:before="200"/>
      <w:outlineLvl w:val="1"/>
    </w:pPr>
    <w:rPr>
      <w:rFonts w:ascii="Arial" w:eastAsiaTheme="majorEastAsia" w:hAnsi="Arial" w:cs="Arial"/>
      <w:b/>
      <w:bCs/>
      <w:color w:val="00B482" w:themeColor="text2"/>
      <w:sz w:val="26"/>
      <w:szCs w:val="26"/>
    </w:rPr>
  </w:style>
  <w:style w:type="paragraph" w:styleId="Heading3">
    <w:name w:val="heading 3"/>
    <w:basedOn w:val="Normal"/>
    <w:next w:val="Normal"/>
    <w:link w:val="Heading3Char"/>
    <w:uiPriority w:val="9"/>
    <w:semiHidden/>
    <w:unhideWhenUsed/>
    <w:qFormat/>
    <w:rsid w:val="007A5C38"/>
    <w:pPr>
      <w:keepNext/>
      <w:keepLines/>
      <w:spacing w:before="200"/>
      <w:outlineLvl w:val="2"/>
    </w:pPr>
    <w:rPr>
      <w:rFonts w:asciiTheme="majorHAnsi" w:eastAsiaTheme="majorEastAsia" w:hAnsiTheme="majorHAnsi" w:cstheme="majorBidi"/>
      <w:b/>
      <w:bCs/>
      <w:color w:val="00B482"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A5C38"/>
    <w:rPr>
      <w:rFonts w:ascii="Arial" w:eastAsiaTheme="majorEastAsia" w:hAnsi="Arial" w:cs="Arial"/>
      <w:b/>
      <w:bCs/>
      <w:color w:val="00B482" w:themeColor="text2"/>
      <w:sz w:val="26"/>
      <w:szCs w:val="26"/>
      <w:lang w:val="en-US" w:eastAsia="ja-JP"/>
    </w:rPr>
  </w:style>
  <w:style w:type="paragraph" w:styleId="ListParagraph">
    <w:name w:val="List Paragraph"/>
    <w:basedOn w:val="Normal"/>
    <w:uiPriority w:val="34"/>
    <w:qFormat/>
    <w:rsid w:val="00B273C6"/>
    <w:pPr>
      <w:ind w:left="720"/>
      <w:contextualSpacing/>
    </w:pPr>
  </w:style>
  <w:style w:type="paragraph" w:styleId="FootnoteText">
    <w:name w:val="footnote text"/>
    <w:basedOn w:val="Normal"/>
    <w:link w:val="FootnoteTextChar"/>
    <w:uiPriority w:val="99"/>
    <w:unhideWhenUsed/>
    <w:rsid w:val="00B273C6"/>
  </w:style>
  <w:style w:type="character" w:customStyle="1" w:styleId="FootnoteTextChar">
    <w:name w:val="Footnote Text Char"/>
    <w:basedOn w:val="DefaultParagraphFont"/>
    <w:link w:val="FootnoteText"/>
    <w:uiPriority w:val="99"/>
    <w:rsid w:val="00B273C6"/>
    <w:rPr>
      <w:rFonts w:ascii="Times New Roman" w:eastAsia="MS Mincho" w:hAnsi="Times New Roman" w:cs="Times New Roman"/>
      <w:sz w:val="24"/>
      <w:szCs w:val="24"/>
      <w:lang w:val="en-US" w:eastAsia="ja-JP"/>
    </w:rPr>
  </w:style>
  <w:style w:type="character" w:styleId="FootnoteReference">
    <w:name w:val="footnote reference"/>
    <w:aliases w:val="BVI fnr,BVI fnr Car Car,BVI fnr Car,BVI fnr Car Car Car Car,BVI fnr Car Car Car Car Char,ftref, BVI fnr,16 Point,Superscript 6 Point,Normal + Font:9 Point,Superscript 3 Point Times"/>
    <w:basedOn w:val="DefaultParagraphFont"/>
    <w:uiPriority w:val="99"/>
    <w:unhideWhenUsed/>
    <w:rsid w:val="00B273C6"/>
    <w:rPr>
      <w:vertAlign w:val="superscript"/>
    </w:rPr>
  </w:style>
  <w:style w:type="character" w:styleId="Hyperlink">
    <w:name w:val="Hyperlink"/>
    <w:basedOn w:val="DefaultParagraphFont"/>
    <w:uiPriority w:val="99"/>
    <w:unhideWhenUsed/>
    <w:rsid w:val="00B273C6"/>
    <w:rPr>
      <w:color w:val="0000FF" w:themeColor="hyperlink"/>
      <w:u w:val="single"/>
    </w:rPr>
  </w:style>
  <w:style w:type="character" w:customStyle="1" w:styleId="Heading1Char">
    <w:name w:val="Heading 1 Char"/>
    <w:basedOn w:val="DefaultParagraphFont"/>
    <w:link w:val="Heading1"/>
    <w:uiPriority w:val="9"/>
    <w:rsid w:val="007A5C38"/>
    <w:rPr>
      <w:rFonts w:asciiTheme="majorHAnsi" w:eastAsiaTheme="majorEastAsia" w:hAnsiTheme="majorHAnsi" w:cstheme="majorBidi"/>
      <w:color w:val="00B482" w:themeColor="text2"/>
      <w:sz w:val="32"/>
      <w:szCs w:val="32"/>
      <w:lang w:val="en-US" w:eastAsia="ja-JP"/>
    </w:rPr>
  </w:style>
  <w:style w:type="paragraph" w:styleId="BalloonText">
    <w:name w:val="Balloon Text"/>
    <w:basedOn w:val="Normal"/>
    <w:link w:val="BalloonTextChar"/>
    <w:uiPriority w:val="99"/>
    <w:semiHidden/>
    <w:unhideWhenUsed/>
    <w:rsid w:val="00DF59B7"/>
    <w:rPr>
      <w:rFonts w:ascii="Tahoma" w:hAnsi="Tahoma" w:cs="Tahoma"/>
      <w:sz w:val="16"/>
      <w:szCs w:val="16"/>
    </w:rPr>
  </w:style>
  <w:style w:type="character" w:customStyle="1" w:styleId="BalloonTextChar">
    <w:name w:val="Balloon Text Char"/>
    <w:basedOn w:val="DefaultParagraphFont"/>
    <w:link w:val="BalloonText"/>
    <w:uiPriority w:val="99"/>
    <w:semiHidden/>
    <w:rsid w:val="00DF59B7"/>
    <w:rPr>
      <w:rFonts w:ascii="Tahoma" w:eastAsia="MS Mincho" w:hAnsi="Tahoma" w:cs="Tahoma"/>
      <w:sz w:val="16"/>
      <w:szCs w:val="16"/>
      <w:lang w:val="en-US" w:eastAsia="ja-JP"/>
    </w:rPr>
  </w:style>
  <w:style w:type="character" w:customStyle="1" w:styleId="Heading3Char">
    <w:name w:val="Heading 3 Char"/>
    <w:basedOn w:val="DefaultParagraphFont"/>
    <w:link w:val="Heading3"/>
    <w:uiPriority w:val="9"/>
    <w:semiHidden/>
    <w:rsid w:val="007A5C38"/>
    <w:rPr>
      <w:rFonts w:asciiTheme="majorHAnsi" w:eastAsiaTheme="majorEastAsia" w:hAnsiTheme="majorHAnsi" w:cstheme="majorBidi"/>
      <w:b/>
      <w:bCs/>
      <w:color w:val="00B482" w:themeColor="text2"/>
      <w:sz w:val="24"/>
      <w:szCs w:val="24"/>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73C6"/>
    <w:pPr>
      <w:spacing w:after="0" w:line="240" w:lineRule="auto"/>
    </w:pPr>
    <w:rPr>
      <w:rFonts w:ascii="Times New Roman" w:eastAsia="MS Mincho" w:hAnsi="Times New Roman" w:cs="Times New Roman"/>
      <w:sz w:val="24"/>
      <w:szCs w:val="24"/>
      <w:lang w:val="en-US" w:eastAsia="ja-JP"/>
    </w:rPr>
  </w:style>
  <w:style w:type="paragraph" w:styleId="Heading1">
    <w:name w:val="heading 1"/>
    <w:basedOn w:val="Normal"/>
    <w:next w:val="Normal"/>
    <w:link w:val="Heading1Char"/>
    <w:uiPriority w:val="9"/>
    <w:qFormat/>
    <w:rsid w:val="007A5C38"/>
    <w:pPr>
      <w:keepNext/>
      <w:keepLines/>
      <w:spacing w:before="240"/>
      <w:outlineLvl w:val="0"/>
    </w:pPr>
    <w:rPr>
      <w:rFonts w:asciiTheme="majorHAnsi" w:eastAsiaTheme="majorEastAsia" w:hAnsiTheme="majorHAnsi" w:cstheme="majorBidi"/>
      <w:color w:val="00B482" w:themeColor="text2"/>
      <w:sz w:val="32"/>
      <w:szCs w:val="32"/>
    </w:rPr>
  </w:style>
  <w:style w:type="paragraph" w:styleId="Heading2">
    <w:name w:val="heading 2"/>
    <w:basedOn w:val="Normal"/>
    <w:next w:val="Normal"/>
    <w:link w:val="Heading2Char"/>
    <w:uiPriority w:val="9"/>
    <w:unhideWhenUsed/>
    <w:qFormat/>
    <w:rsid w:val="007A5C38"/>
    <w:pPr>
      <w:keepNext/>
      <w:keepLines/>
      <w:spacing w:before="200"/>
      <w:outlineLvl w:val="1"/>
    </w:pPr>
    <w:rPr>
      <w:rFonts w:ascii="Arial" w:eastAsiaTheme="majorEastAsia" w:hAnsi="Arial" w:cs="Arial"/>
      <w:b/>
      <w:bCs/>
      <w:color w:val="00B482" w:themeColor="text2"/>
      <w:sz w:val="26"/>
      <w:szCs w:val="26"/>
    </w:rPr>
  </w:style>
  <w:style w:type="paragraph" w:styleId="Heading3">
    <w:name w:val="heading 3"/>
    <w:basedOn w:val="Normal"/>
    <w:next w:val="Normal"/>
    <w:link w:val="Heading3Char"/>
    <w:uiPriority w:val="9"/>
    <w:semiHidden/>
    <w:unhideWhenUsed/>
    <w:qFormat/>
    <w:rsid w:val="007A5C38"/>
    <w:pPr>
      <w:keepNext/>
      <w:keepLines/>
      <w:spacing w:before="200"/>
      <w:outlineLvl w:val="2"/>
    </w:pPr>
    <w:rPr>
      <w:rFonts w:asciiTheme="majorHAnsi" w:eastAsiaTheme="majorEastAsia" w:hAnsiTheme="majorHAnsi" w:cstheme="majorBidi"/>
      <w:b/>
      <w:bCs/>
      <w:color w:val="00B482"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A5C38"/>
    <w:rPr>
      <w:rFonts w:ascii="Arial" w:eastAsiaTheme="majorEastAsia" w:hAnsi="Arial" w:cs="Arial"/>
      <w:b/>
      <w:bCs/>
      <w:color w:val="00B482" w:themeColor="text2"/>
      <w:sz w:val="26"/>
      <w:szCs w:val="26"/>
      <w:lang w:val="en-US" w:eastAsia="ja-JP"/>
    </w:rPr>
  </w:style>
  <w:style w:type="paragraph" w:styleId="ListParagraph">
    <w:name w:val="List Paragraph"/>
    <w:basedOn w:val="Normal"/>
    <w:uiPriority w:val="34"/>
    <w:qFormat/>
    <w:rsid w:val="00B273C6"/>
    <w:pPr>
      <w:ind w:left="720"/>
      <w:contextualSpacing/>
    </w:pPr>
  </w:style>
  <w:style w:type="paragraph" w:styleId="FootnoteText">
    <w:name w:val="footnote text"/>
    <w:basedOn w:val="Normal"/>
    <w:link w:val="FootnoteTextChar"/>
    <w:uiPriority w:val="99"/>
    <w:unhideWhenUsed/>
    <w:rsid w:val="00B273C6"/>
  </w:style>
  <w:style w:type="character" w:customStyle="1" w:styleId="FootnoteTextChar">
    <w:name w:val="Footnote Text Char"/>
    <w:basedOn w:val="DefaultParagraphFont"/>
    <w:link w:val="FootnoteText"/>
    <w:uiPriority w:val="99"/>
    <w:rsid w:val="00B273C6"/>
    <w:rPr>
      <w:rFonts w:ascii="Times New Roman" w:eastAsia="MS Mincho" w:hAnsi="Times New Roman" w:cs="Times New Roman"/>
      <w:sz w:val="24"/>
      <w:szCs w:val="24"/>
      <w:lang w:val="en-US" w:eastAsia="ja-JP"/>
    </w:rPr>
  </w:style>
  <w:style w:type="character" w:styleId="FootnoteReference">
    <w:name w:val="footnote reference"/>
    <w:aliases w:val="BVI fnr,BVI fnr Car Car,BVI fnr Car,BVI fnr Car Car Car Car,BVI fnr Car Car Car Car Char,ftref, BVI fnr,16 Point,Superscript 6 Point,Normal + Font:9 Point,Superscript 3 Point Times"/>
    <w:basedOn w:val="DefaultParagraphFont"/>
    <w:uiPriority w:val="99"/>
    <w:unhideWhenUsed/>
    <w:rsid w:val="00B273C6"/>
    <w:rPr>
      <w:vertAlign w:val="superscript"/>
    </w:rPr>
  </w:style>
  <w:style w:type="character" w:styleId="Hyperlink">
    <w:name w:val="Hyperlink"/>
    <w:basedOn w:val="DefaultParagraphFont"/>
    <w:uiPriority w:val="99"/>
    <w:unhideWhenUsed/>
    <w:rsid w:val="00B273C6"/>
    <w:rPr>
      <w:color w:val="0000FF" w:themeColor="hyperlink"/>
      <w:u w:val="single"/>
    </w:rPr>
  </w:style>
  <w:style w:type="character" w:customStyle="1" w:styleId="Heading1Char">
    <w:name w:val="Heading 1 Char"/>
    <w:basedOn w:val="DefaultParagraphFont"/>
    <w:link w:val="Heading1"/>
    <w:uiPriority w:val="9"/>
    <w:rsid w:val="007A5C38"/>
    <w:rPr>
      <w:rFonts w:asciiTheme="majorHAnsi" w:eastAsiaTheme="majorEastAsia" w:hAnsiTheme="majorHAnsi" w:cstheme="majorBidi"/>
      <w:color w:val="00B482" w:themeColor="text2"/>
      <w:sz w:val="32"/>
      <w:szCs w:val="32"/>
      <w:lang w:val="en-US" w:eastAsia="ja-JP"/>
    </w:rPr>
  </w:style>
  <w:style w:type="paragraph" w:styleId="BalloonText">
    <w:name w:val="Balloon Text"/>
    <w:basedOn w:val="Normal"/>
    <w:link w:val="BalloonTextChar"/>
    <w:uiPriority w:val="99"/>
    <w:semiHidden/>
    <w:unhideWhenUsed/>
    <w:rsid w:val="00DF59B7"/>
    <w:rPr>
      <w:rFonts w:ascii="Tahoma" w:hAnsi="Tahoma" w:cs="Tahoma"/>
      <w:sz w:val="16"/>
      <w:szCs w:val="16"/>
    </w:rPr>
  </w:style>
  <w:style w:type="character" w:customStyle="1" w:styleId="BalloonTextChar">
    <w:name w:val="Balloon Text Char"/>
    <w:basedOn w:val="DefaultParagraphFont"/>
    <w:link w:val="BalloonText"/>
    <w:uiPriority w:val="99"/>
    <w:semiHidden/>
    <w:rsid w:val="00DF59B7"/>
    <w:rPr>
      <w:rFonts w:ascii="Tahoma" w:eastAsia="MS Mincho" w:hAnsi="Tahoma" w:cs="Tahoma"/>
      <w:sz w:val="16"/>
      <w:szCs w:val="16"/>
      <w:lang w:val="en-US" w:eastAsia="ja-JP"/>
    </w:rPr>
  </w:style>
  <w:style w:type="character" w:customStyle="1" w:styleId="Heading3Char">
    <w:name w:val="Heading 3 Char"/>
    <w:basedOn w:val="DefaultParagraphFont"/>
    <w:link w:val="Heading3"/>
    <w:uiPriority w:val="9"/>
    <w:semiHidden/>
    <w:rsid w:val="007A5C38"/>
    <w:rPr>
      <w:rFonts w:asciiTheme="majorHAnsi" w:eastAsiaTheme="majorEastAsia" w:hAnsiTheme="majorHAnsi" w:cstheme="majorBidi"/>
      <w:b/>
      <w:bCs/>
      <w:color w:val="00B482" w:themeColor="text2"/>
      <w:sz w:val="24"/>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dart.jips.org" TargetMode="External"/><Relationship Id="rId4" Type="http://schemas.microsoft.com/office/2007/relationships/stylesWithEffects" Target="stylesWithEffects.xml"/><Relationship Id="rId9" Type="http://schemas.openxmlformats.org/officeDocument/2006/relationships/hyperlink" Target="http://www.jips.org"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dart.jips.org" TargetMode="External"/><Relationship Id="rId2" Type="http://schemas.openxmlformats.org/officeDocument/2006/relationships/hyperlink" Target="http://www.jips.org" TargetMode="External"/><Relationship Id="rId1" Type="http://schemas.openxmlformats.org/officeDocument/2006/relationships/hyperlink" Target="http://www.nrc.no/arch/img.aspx?file_id=9187068" TargetMode="External"/></Relationships>
</file>

<file path=word/theme/theme1.xml><?xml version="1.0" encoding="utf-8"?>
<a:theme xmlns:a="http://schemas.openxmlformats.org/drawingml/2006/main" name="Office Theme">
  <a:themeElements>
    <a:clrScheme name="IRC - UMVAT">
      <a:dk1>
        <a:sysClr val="windowText" lastClr="000000"/>
      </a:dk1>
      <a:lt1>
        <a:sysClr val="window" lastClr="FFFFFF"/>
      </a:lt1>
      <a:dk2>
        <a:srgbClr val="00B482"/>
      </a:dk2>
      <a:lt2>
        <a:srgbClr val="CCF0E6"/>
      </a:lt2>
      <a:accent1>
        <a:srgbClr val="66D3B4"/>
      </a:accent1>
      <a:accent2>
        <a:srgbClr val="99E1CD"/>
      </a:accent2>
      <a:accent3>
        <a:srgbClr val="CCF0E6"/>
      </a:accent3>
      <a:accent4>
        <a:srgbClr val="7F7F7F"/>
      </a:accent4>
      <a:accent5>
        <a:srgbClr val="BFBFBF"/>
      </a:accent5>
      <a:accent6>
        <a:srgbClr val="00B482"/>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0A89D8-2DB6-469E-9447-98280BC57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382</Words>
  <Characters>2178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gabrielle smith</dc:creator>
  <cp:lastModifiedBy>Len</cp:lastModifiedBy>
  <cp:revision>3</cp:revision>
  <dcterms:created xsi:type="dcterms:W3CDTF">2017-06-22T12:15:00Z</dcterms:created>
  <dcterms:modified xsi:type="dcterms:W3CDTF">2017-06-27T08:09:00Z</dcterms:modified>
</cp:coreProperties>
</file>